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spacing w:line="360" w:lineRule="auto"/>
      </w:pPr>
      <w:r>
        <w:rPr>
          <w:rtl w:val="0"/>
          <w:lang w:val="en-US"/>
        </w:rPr>
        <w:t>Prophets, Prophetesses, and Prophetic Figures</w:t>
      </w:r>
    </w:p>
    <w:p>
      <w:pPr>
        <w:pStyle w:val="Heading 2"/>
      </w:pPr>
      <w:r>
        <w:rPr>
          <w:rtl w:val="0"/>
        </w:rPr>
        <w:t>Abraham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Reference(s): Genesis 20:7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Terah (Genesis 11:26</w:t>
      </w:r>
      <w:r>
        <w:rPr>
          <w:rFonts w:ascii="Arial" w:hAnsi="Arial" w:hint="default"/>
          <w:sz w:val="26"/>
          <w:szCs w:val="26"/>
          <w:rtl w:val="0"/>
        </w:rPr>
        <w:t>–</w:t>
      </w:r>
      <w:r>
        <w:rPr>
          <w:rFonts w:ascii="Arial" w:hAnsi="Arial"/>
          <w:sz w:val="26"/>
          <w:szCs w:val="26"/>
          <w:rtl w:val="0"/>
        </w:rPr>
        <w:t>27)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Called a prophet by God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INFJ or ENFJ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Amos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pt-PT"/>
        </w:rPr>
        <w:t>Reference(s): Amos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From Tekoa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Minor prophet, shepherd called by God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ESTJ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de-DE"/>
        </w:rPr>
        <w:t>Anna (Prophetess)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</w:rPr>
        <w:t>Reference(s): Luke 2:36-38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Daughter of Phanuel, tribe of Asher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New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Devoted, prayerful, quietly faithful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ISFJ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Azariah son of Oded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fr-FR"/>
        </w:rPr>
        <w:t>Reference(s): 2 Chronicles 15:1-8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Oded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Encouraged King Asa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Balaam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Numbers 22</w:t>
      </w:r>
      <w:r>
        <w:rPr>
          <w:rFonts w:ascii="Arial" w:hAnsi="Arial" w:hint="default"/>
          <w:sz w:val="26"/>
          <w:szCs w:val="26"/>
          <w:rtl w:val="0"/>
        </w:rPr>
        <w:t>–</w:t>
      </w:r>
      <w:r>
        <w:rPr>
          <w:rFonts w:ascii="Arial" w:hAnsi="Arial"/>
          <w:sz w:val="26"/>
          <w:szCs w:val="26"/>
          <w:rtl w:val="0"/>
        </w:rPr>
        <w:t>24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Family or Hometown: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Hired to curse Israel, prophesied blessings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de-DE"/>
        </w:rPr>
        <w:t>Baruch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Reference(s): Jeremiah 36:4; Baruch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Neriah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Testament, Apocrypha/Deuterocanonical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s-ES_tradnl"/>
        </w:rPr>
        <w:t>Notes: Jeremiah</w:t>
      </w:r>
      <w:r>
        <w:rPr>
          <w:rFonts w:ascii="Arial" w:hAnsi="Arial" w:hint="default"/>
          <w:sz w:val="26"/>
          <w:szCs w:val="26"/>
          <w:rtl w:val="1"/>
        </w:rPr>
        <w:t>’</w:t>
      </w:r>
      <w:r>
        <w:rPr>
          <w:rFonts w:ascii="Arial" w:hAnsi="Arial"/>
          <w:sz w:val="26"/>
          <w:szCs w:val="26"/>
          <w:rtl w:val="0"/>
          <w:lang w:val="en-US"/>
        </w:rPr>
        <w:t>s scribe, received messages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ISFJ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Daniel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Reference(s): Daniel 1:17; 9:2, 24; Daniel 3:24-90; 13; 14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Of royal or noble descent, tribe of Judah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Testament, Apocrypha/Deuterocanonical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Notes: Prophet in Babylon, apocalyptic visions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ISTJ or INTJ</w:t>
      </w:r>
    </w:p>
    <w:p>
      <w:pPr>
        <w:pStyle w:val="Body"/>
        <w:spacing w:line="312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de-DE"/>
        </w:rPr>
        <w:t>Deborah (Prophetess, Judge)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</w:rPr>
        <w:t>Reference(s): Judges 4:4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Wife of Lappidoth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Only female judge, led Israel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ENTJ or ENFJ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Elijah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1 Kings 17</w:t>
      </w:r>
      <w:r>
        <w:rPr>
          <w:rFonts w:ascii="Arial" w:hAnsi="Arial" w:hint="default"/>
          <w:sz w:val="26"/>
          <w:szCs w:val="26"/>
          <w:rtl w:val="0"/>
        </w:rPr>
        <w:t>–</w:t>
      </w:r>
      <w:r>
        <w:rPr>
          <w:rFonts w:ascii="Arial" w:hAnsi="Arial"/>
          <w:sz w:val="26"/>
          <w:szCs w:val="26"/>
          <w:rtl w:val="0"/>
          <w:lang w:val="en-US"/>
        </w:rPr>
        <w:t>2 Kings 2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From Tishbe in Gilead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Major prophet, opposed Ahab and Jezebel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INTJ or INFJ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Elisha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1 Kings 19:16, 19; 2 Kings 2</w:t>
      </w:r>
      <w:r>
        <w:rPr>
          <w:rFonts w:ascii="Arial" w:hAnsi="Arial" w:hint="default"/>
          <w:sz w:val="26"/>
          <w:szCs w:val="26"/>
          <w:rtl w:val="0"/>
        </w:rPr>
        <w:t>–</w:t>
      </w:r>
      <w:r>
        <w:rPr>
          <w:rFonts w:ascii="Arial" w:hAnsi="Arial"/>
          <w:sz w:val="26"/>
          <w:szCs w:val="26"/>
          <w:rtl w:val="0"/>
        </w:rPr>
        <w:t>13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Shaphat, from Abel-meholah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Successor to Elijah, many miracles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ENFJ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Gad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it-IT"/>
        </w:rPr>
        <w:t>Reference(s): 1 Samuel 22:5; 2 Samuel 24:11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Family or Hometown: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Notes: David</w:t>
      </w:r>
      <w:r>
        <w:rPr>
          <w:rFonts w:ascii="Arial" w:hAnsi="Arial" w:hint="default"/>
          <w:sz w:val="26"/>
          <w:szCs w:val="26"/>
          <w:rtl w:val="1"/>
        </w:rPr>
        <w:t>’</w:t>
      </w:r>
      <w:r>
        <w:rPr>
          <w:rFonts w:ascii="Arial" w:hAnsi="Arial"/>
          <w:sz w:val="26"/>
          <w:szCs w:val="26"/>
          <w:rtl w:val="0"/>
          <w:lang w:val="en-US"/>
        </w:rPr>
        <w:t>s seer/prophet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Habakkuk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</w:rPr>
        <w:t>Reference(s): Habakkuk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Family or Hometown: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Minor prophet, dialogue with God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Hanani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2 Chronicles 16:7-10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Family or Hometown: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Rebuked King Asa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Hosea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Hosea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Beeri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Minor prophet, marriage as prophetic sign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INFP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de-DE"/>
        </w:rPr>
        <w:t>Huldah (Prophetess)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2 Kings 22:14-20; 2 Chronicles 34:22-28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Wife of Shallum, son of Tikvah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Consulted by Josiah</w:t>
      </w:r>
      <w:r>
        <w:rPr>
          <w:rFonts w:ascii="Arial" w:hAnsi="Arial" w:hint="default"/>
          <w:sz w:val="26"/>
          <w:szCs w:val="26"/>
          <w:rtl w:val="1"/>
        </w:rPr>
        <w:t>’</w:t>
      </w:r>
      <w:r>
        <w:rPr>
          <w:rFonts w:ascii="Arial" w:hAnsi="Arial"/>
          <w:sz w:val="26"/>
          <w:szCs w:val="26"/>
          <w:rtl w:val="0"/>
          <w:lang w:val="en-US"/>
        </w:rPr>
        <w:t>s officials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Isaiah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Isaiah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Amoz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Major prophet, messianic prophecies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Jehu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1 Kings 16:1, 7; 2 Chronicles 19:2; 20:34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Hanani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Prophesied against Baasha and Jehoshaphat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it-IT"/>
        </w:rPr>
        <w:t>Jeremiah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Jeremiah 1:1-10; 2 Maccabees 2:1-8; 15:13-16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Hilkiah, priestly family from Anathoth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Testament, Apocrypha/Deuterocanonical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Major prophet, warned of Jerusalem</w:t>
      </w:r>
      <w:r>
        <w:rPr>
          <w:rFonts w:ascii="Arial" w:hAnsi="Arial" w:hint="default"/>
          <w:sz w:val="26"/>
          <w:szCs w:val="26"/>
          <w:rtl w:val="1"/>
        </w:rPr>
        <w:t>’</w:t>
      </w:r>
      <w:r>
        <w:rPr>
          <w:rFonts w:ascii="Arial" w:hAnsi="Arial"/>
          <w:sz w:val="26"/>
          <w:szCs w:val="26"/>
          <w:rtl w:val="0"/>
          <w:lang w:val="es-ES_tradnl"/>
        </w:rPr>
        <w:t>s fall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INFP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nl-NL"/>
        </w:rPr>
        <w:t>Joel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nl-NL"/>
        </w:rPr>
        <w:t>Reference(s): Joel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Pethuel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 xml:space="preserve">Notes: Minor prophet, </w:t>
      </w:r>
      <w:r>
        <w:rPr>
          <w:rFonts w:ascii="Arial" w:hAnsi="Arial" w:hint="default"/>
          <w:sz w:val="26"/>
          <w:szCs w:val="26"/>
          <w:rtl w:val="1"/>
          <w:lang w:val="ar-SA" w:bidi="ar-SA"/>
        </w:rPr>
        <w:t>“</w:t>
      </w:r>
      <w:r>
        <w:rPr>
          <w:rFonts w:ascii="Arial" w:hAnsi="Arial"/>
          <w:sz w:val="26"/>
          <w:szCs w:val="26"/>
          <w:rtl w:val="0"/>
          <w:lang w:val="en-US"/>
        </w:rPr>
        <w:t>I will pour out my Spirit</w:t>
      </w:r>
      <w:r>
        <w:rPr>
          <w:rFonts w:ascii="Arial" w:hAnsi="Arial" w:hint="default"/>
          <w:sz w:val="26"/>
          <w:szCs w:val="26"/>
          <w:rtl w:val="0"/>
        </w:rPr>
        <w:t>…”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John the Baptist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Luke 1:76; Matthew 11:9; John 1:6-8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Zechariah and Elizabeth (priestly family)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New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Forerunner of Christ, called to repentance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ENFP or INFJ</w:t>
      </w:r>
    </w:p>
    <w:p>
      <w:pPr>
        <w:pStyle w:val="Body"/>
        <w:spacing w:line="312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de-DE"/>
        </w:rPr>
        <w:t>Jonah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Jonah 1:1; 2 Kings 14:25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Amittai, from Gath-hepher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Sent to Nineveh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ISFP or INFP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nl-NL"/>
        </w:rPr>
        <w:t>Malachi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it-IT"/>
        </w:rPr>
        <w:t>Reference(s): Malachi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Family or Hometown: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 xml:space="preserve">Notes: Last OT prophet, </w:t>
      </w:r>
      <w:r>
        <w:rPr>
          <w:rFonts w:ascii="Arial" w:hAnsi="Arial" w:hint="default"/>
          <w:sz w:val="26"/>
          <w:szCs w:val="26"/>
          <w:rtl w:val="1"/>
          <w:lang w:val="ar-SA" w:bidi="ar-SA"/>
        </w:rPr>
        <w:t>“</w:t>
      </w:r>
      <w:r>
        <w:rPr>
          <w:rFonts w:ascii="Arial" w:hAnsi="Arial"/>
          <w:sz w:val="26"/>
          <w:szCs w:val="26"/>
          <w:rtl w:val="0"/>
          <w:lang w:val="en-US"/>
        </w:rPr>
        <w:t>Elijah to come</w:t>
      </w:r>
      <w:r>
        <w:rPr>
          <w:rFonts w:ascii="Arial" w:hAnsi="Arial" w:hint="default"/>
          <w:sz w:val="26"/>
          <w:szCs w:val="26"/>
          <w:rtl w:val="0"/>
        </w:rPr>
        <w:t>”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Micah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Micah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From Moresheth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Minor prophet, messianic prophecy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pt-PT"/>
        </w:rPr>
        <w:t>Micaiah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1 Kings 22:8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Imlah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Prophesied against Ahab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Moses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de-DE"/>
        </w:rPr>
        <w:t>Reference(s): Numbers 12:6-8; Deuteronomy 34:10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Amram and Jochebed, brother of Aaron and Miriam, tribe of Levi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Greatest OT prophet, mediator of the Law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INTJ or INFJ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n-US"/>
        </w:rPr>
        <w:t>Nathan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it-IT"/>
        </w:rPr>
        <w:t>Reference(s): 2 Samuel 7:2-17; 12:1-15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Family or Hometown: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Advised David, confronted him over Bathsheba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MBTI Type: ENTP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  <w:lang w:val="es-ES_tradnl"/>
        </w:rPr>
        <w:t>Zechariah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Reference(s): Zechariah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Berechiah, son of Iddo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Minor prophet, apocalyptic visions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</w:p>
    <w:p>
      <w:pPr>
        <w:pStyle w:val="Heading 2"/>
      </w:pPr>
      <w:r>
        <w:rPr>
          <w:rtl w:val="0"/>
        </w:rPr>
        <w:t>Zephaniah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</w:rPr>
        <w:t>Reference(s): Zephaniah 1:1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Family or Hometown: Son of Cushi, son of Gedaliah, son of Amariah, son of Hezekiah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Found in: Old Testament</w:t>
      </w:r>
    </w:p>
    <w:p>
      <w:pPr>
        <w:pStyle w:val="Body"/>
        <w:spacing w:line="240" w:lineRule="auto"/>
        <w:rPr>
          <w:rFonts w:ascii="Arial" w:cs="Arial" w:hAnsi="Arial" w:eastAsia="Arial"/>
          <w:sz w:val="26"/>
          <w:szCs w:val="26"/>
        </w:rPr>
      </w:pPr>
      <w:r>
        <w:rPr>
          <w:rFonts w:ascii="Arial" w:hAnsi="Arial"/>
          <w:sz w:val="26"/>
          <w:szCs w:val="26"/>
          <w:rtl w:val="0"/>
          <w:lang w:val="en-US"/>
        </w:rPr>
        <w:t>Notes: Minor prophet, judgment and restoration</w:t>
      </w:r>
    </w:p>
    <w:p>
      <w:pPr>
        <w:pStyle w:val="Body"/>
        <w:spacing w:line="240" w:lineRule="auto"/>
      </w:pPr>
      <w:r>
        <w:rPr>
          <w:rFonts w:ascii="Arial" w:hAnsi="Arial"/>
          <w:sz w:val="26"/>
          <w:szCs w:val="26"/>
          <w:rtl w:val="0"/>
          <w:lang w:val="en-US"/>
        </w:rPr>
        <w:t xml:space="preserve">MBTI Type: </w:t>
      </w:r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00" w:line="33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3"/>
      <w:kern w:val="28"/>
      <w:position w:val="0"/>
      <w:sz w:val="34"/>
      <w:szCs w:val="34"/>
      <w:u w:val="none" w:color="17365d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312" w:lineRule="auto"/>
      <w:ind w:left="0" w:right="0" w:firstLine="0"/>
      <w:jc w:val="left"/>
      <w:outlineLvl w:val="1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4f81bd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Arial"/>
        <a:ea typeface="Arial"/>
        <a:cs typeface="Arial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